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43" w:rsidRPr="004A2B43" w:rsidRDefault="004A2B43" w:rsidP="004A2B43">
      <w:pPr>
        <w:spacing w:after="508" w:line="240" w:lineRule="auto"/>
        <w:outlineLvl w:val="1"/>
        <w:rPr>
          <w:rFonts w:ascii="Arial" w:eastAsia="Times New Roman" w:hAnsi="Arial" w:cs="Arial"/>
          <w:color w:val="333333"/>
          <w:sz w:val="32"/>
          <w:szCs w:val="32"/>
          <w:lang w:eastAsia="ru-RU"/>
        </w:rPr>
      </w:pPr>
      <w:r w:rsidRPr="004A2B43">
        <w:rPr>
          <w:rFonts w:ascii="Arial" w:eastAsia="Times New Roman" w:hAnsi="Arial" w:cs="Arial"/>
          <w:color w:val="333333"/>
          <w:sz w:val="32"/>
          <w:szCs w:val="32"/>
          <w:lang w:eastAsia="ru-RU"/>
        </w:rPr>
        <w:t>Об отношениях в семье.</w:t>
      </w:r>
    </w:p>
    <w:p w:rsidR="004A2B43" w:rsidRPr="004A2B43" w:rsidRDefault="004A2B43" w:rsidP="004A2B43">
      <w:pPr>
        <w:spacing w:after="339" w:line="240" w:lineRule="auto"/>
        <w:outlineLvl w:val="3"/>
        <w:rPr>
          <w:rFonts w:ascii="Arial" w:eastAsia="Times New Roman" w:hAnsi="Arial" w:cs="Arial"/>
          <w:color w:val="333333"/>
          <w:sz w:val="47"/>
          <w:szCs w:val="47"/>
          <w:lang w:eastAsia="ru-RU"/>
        </w:rPr>
      </w:pPr>
      <w:r w:rsidRPr="004A2B43">
        <w:rPr>
          <w:rFonts w:ascii="Arial" w:eastAsia="Times New Roman" w:hAnsi="Arial" w:cs="Arial"/>
          <w:color w:val="333333"/>
          <w:sz w:val="32"/>
          <w:szCs w:val="32"/>
          <w:lang w:eastAsia="ru-RU"/>
        </w:rPr>
        <w:t>Детско-родительские отношения</w:t>
      </w:r>
    </w:p>
    <w:p w:rsidR="004A2B43" w:rsidRPr="004A2B43" w:rsidRDefault="004A2B43" w:rsidP="004A2B43">
      <w:pPr>
        <w:spacing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Дети и родители... На первый взгляд их связь кажется неразрывной и гармоничной, а ключевыми характеристиками являются взаимная любовь и принятие. Но так ли это на самом деле? Почему в одной семье детей любят по-разному? От чего это зависит? Попробуем исследовать эту тонкую материю – взаимоотношения детей и родителей.</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Множество психологических теорий исследуют детско-родительские отношения и обращают внимание на их чрезвычайную значимость для развития ребенка. Первой научной теории, исследовавшей детско-родительские отношения был психоанализ. З.Фрейд, А.Фрейд, К.Юнг и др. обратили внимание на то, что от отношения родителей зависит способ прохождения ребенком всех этапов развития. Значимость построения гармоничных отношений родителей с ребенком, по мнению психоаналитиков, возрастает к трем годам жизни ребенка и определяет его развитие вплоть до достижение им личностной зрелости (примерно до 16-17 лет).</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Дж. Болби полагал, что в основе формирования детско-родительских отношений лежит качество привязанности, возникающее между матерью и ребенком. Тип привязанности ярко проявляется у ребенка уже в возрасте полутора – двух лет. В западных странах тест на определение привязанности проводит врач или семейный психолог. Ребенок вместе с матерью находятся в комнате с новыми, интересными для малыша игрушками. Когда ребенок увлечется игрушками, мать по сигналу психолога незаметно покидает помещение. Реакция малыша на потерю матери может быть различной: от горького плача до полного равнодушия. Именно реакция малыша на потерю, а затем и встречу с матерью служит основанием для определения типа привязанности. Надежный тип привязанности является основой для формирования гармоничных детско-родительских отношений.</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Интересно, что родительские установки формируются еще до рождения ребенка. Большое значение играет то, какие детско-родительские отношения складывались в их семье, как относились к ним биологические родители, часто можно увидеть эффект переноса, когда родители воспроизводят (проигрывают) по отношению к собственным детям ту же модель взаимоотношений, которая присутствовала в их родительской семье.</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 xml:space="preserve">Существуют и объективные факторы, влияющие на становление родительских установок, так, например, длительное отсутствие детей, </w:t>
      </w:r>
      <w:r w:rsidRPr="004A2B43">
        <w:rPr>
          <w:rFonts w:ascii="Arial" w:eastAsia="Times New Roman" w:hAnsi="Arial" w:cs="Arial"/>
          <w:color w:val="333333"/>
          <w:sz w:val="27"/>
          <w:szCs w:val="27"/>
          <w:lang w:eastAsia="ru-RU"/>
        </w:rPr>
        <w:lastRenderedPageBreak/>
        <w:t>как впрочем, и поздняя беременность чаще других формирует гиперопеку, проблемы с вынашиванием ребенка, угроза выкидыша, слабое здоровье ребенка при рождении нередко провоцируют тревожно-мнительный тип воспитания. Нежелательная беременность вызывает проблемы с материнским принятием и любовью.</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Дисгармония внутрисемейных отношений так же влияет на тип воспитания. Так, например, конфликты с членами семьи, неприязнь, развод приводят к нарушению отношения к ребенку, особенно, если он внешне или внутренне (его характер, привычки) напоминает родителю об объекте неприязни.</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Свойства высшей деятельности, внешность, состояние здоровье ребенка, его привычки, способности и многое другое – все это в итоге в той или иной степени оказывает влияние на отношение к нему родителей.</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Э. Эдеймиллер и В. Юстицкис, изучая причины формирования акцентуаций характера у подростков, проявлению дисгармоничного характера, обратили внимание на типы семейного воспитания. В классификации этих психологов выделено 5 типов.</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b/>
          <w:bCs/>
          <w:color w:val="333333"/>
          <w:sz w:val="27"/>
          <w:szCs w:val="27"/>
          <w:lang w:eastAsia="ru-RU"/>
        </w:rPr>
        <w:t>Потворствующая гиперпротекция.</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Характеристика типа воспитания. </w:t>
      </w:r>
      <w:r w:rsidRPr="004A2B43">
        <w:rPr>
          <w:rFonts w:ascii="Arial" w:eastAsia="Times New Roman" w:hAnsi="Arial" w:cs="Arial"/>
          <w:color w:val="333333"/>
          <w:sz w:val="27"/>
          <w:szCs w:val="27"/>
          <w:lang w:eastAsia="ru-RU"/>
        </w:rPr>
        <w:t>В этой семье родитель чрезмерно потакает желаниям ребенка, чрезмерно заботится о нем, предъявляя минимум требований. Царит атмосфера вседозволенности и отсутствия родительского контроля. Ребенок стремится к лидерству, власти как в семье, так и в детских коллективах, но часто лидером не становится в силу отсутствия самостоятельности, умения брать на себя ответственность, инфантильности. Вследствие этого в общении со сверстниками возникают конфликты и ссоры.</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Как тип воспитания проявляется внешне.</w:t>
      </w:r>
      <w:r w:rsidRPr="004A2B43">
        <w:rPr>
          <w:rFonts w:ascii="Arial" w:eastAsia="Times New Roman" w:hAnsi="Arial" w:cs="Arial"/>
          <w:color w:val="333333"/>
          <w:sz w:val="27"/>
          <w:szCs w:val="27"/>
          <w:lang w:eastAsia="ru-RU"/>
        </w:rPr>
        <w:t> Родитель излишне волнуется за ребенка, задает вопросы: «Ты не устал?», «Тебе не холодно?», «Ты не голоден?». Ребенок при этом раздражается, родитель «сглаживает» ситуацию.</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Жалобы родителя педагогам. </w:t>
      </w:r>
      <w:r w:rsidRPr="004A2B43">
        <w:rPr>
          <w:rFonts w:ascii="Arial" w:eastAsia="Times New Roman" w:hAnsi="Arial" w:cs="Arial"/>
          <w:color w:val="333333"/>
          <w:sz w:val="27"/>
          <w:szCs w:val="27"/>
          <w:lang w:eastAsia="ru-RU"/>
        </w:rPr>
        <w:t>Ребенка не ценят учителя, обижают другие дети, ребенок тяжело переживает ситуацию собственного неуспеха.</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Проблемы семейного воспитания.</w:t>
      </w:r>
      <w:r w:rsidRPr="004A2B43">
        <w:rPr>
          <w:rFonts w:ascii="Arial" w:eastAsia="Times New Roman" w:hAnsi="Arial" w:cs="Arial"/>
          <w:color w:val="333333"/>
          <w:sz w:val="27"/>
          <w:szCs w:val="27"/>
          <w:lang w:eastAsia="ru-RU"/>
        </w:rPr>
        <w:t> Отсутствуют родительские требования, контроль, по сути родитель никак не представлен в паре, не влияет на воспитание, для ребенка не существует границ поведения.</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На что обратить внимание.</w:t>
      </w:r>
      <w:r w:rsidRPr="004A2B43">
        <w:rPr>
          <w:rFonts w:ascii="Arial" w:eastAsia="Times New Roman" w:hAnsi="Arial" w:cs="Arial"/>
          <w:color w:val="333333"/>
          <w:sz w:val="27"/>
          <w:szCs w:val="27"/>
          <w:lang w:eastAsia="ru-RU"/>
        </w:rPr>
        <w:t> Важно, чтобы родитель смог высказывать свои чувства ребенку: «Я сержусь, когда ты…», «Я радуюсь, если ты…», «Я хочу, чтобы ты …» и др. Нужно обратить внимание на ситуации, когда у родителя возникает несогласие с действиями ребенка.</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b/>
          <w:bCs/>
          <w:color w:val="333333"/>
          <w:sz w:val="27"/>
          <w:szCs w:val="27"/>
          <w:lang w:eastAsia="ru-RU"/>
        </w:rPr>
        <w:t>Доминирующая гиперопека.</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lastRenderedPageBreak/>
        <w:t>Характеристика типа воспитания. </w:t>
      </w:r>
      <w:r w:rsidRPr="004A2B43">
        <w:rPr>
          <w:rFonts w:ascii="Arial" w:eastAsia="Times New Roman" w:hAnsi="Arial" w:cs="Arial"/>
          <w:color w:val="333333"/>
          <w:sz w:val="27"/>
          <w:szCs w:val="27"/>
          <w:lang w:eastAsia="ru-RU"/>
        </w:rPr>
        <w:t>Родитель уделяет обостренное внимание ребенку, присутствует мелочный контроль. По сути происходит подавление инициативы детей, авторитарное подавление самостоятельности. «Роботизация» семейного воспитания.</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Ребенок безынициативен, нерешителен, не может постоять за себя. В подростком возрасте у ребенка проявляются протестные реакции. Как тип воспитания проявляется внешне. Родитель предъявляет обилие требований ребенку: «Так! Стой здесь!», «Надень шапку», «Поздоровайся». Во всех ситуациях родитель берет инициативу на себя, мнением ребенка не интересуется.</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Жалобы родителя педагогам. </w:t>
      </w:r>
      <w:r w:rsidRPr="004A2B43">
        <w:rPr>
          <w:rFonts w:ascii="Arial" w:eastAsia="Times New Roman" w:hAnsi="Arial" w:cs="Arial"/>
          <w:color w:val="333333"/>
          <w:sz w:val="27"/>
          <w:szCs w:val="27"/>
          <w:lang w:eastAsia="ru-RU"/>
        </w:rPr>
        <w:t>Ребенок грубит, дерзит, капризничает и др. В подростком возрасте родители жалуются, что ребенок «отбился от рук», «предпочитает проводить время вне дома». У маленьких детей появляется тревожность, страхи. У подростков – склонность брать деньги, вещи из дома (как некая компенсация отсутствия родительской любви), совершать побеги.</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Проблемы семейного воспитания.</w:t>
      </w:r>
      <w:r w:rsidRPr="004A2B43">
        <w:rPr>
          <w:rFonts w:ascii="Arial" w:eastAsia="Times New Roman" w:hAnsi="Arial" w:cs="Arial"/>
          <w:color w:val="333333"/>
          <w:sz w:val="27"/>
          <w:szCs w:val="27"/>
          <w:lang w:eastAsia="ru-RU"/>
        </w:rPr>
        <w:t> Отсутствует родительская любовь и безусловное принятие. Родитель всегда знает, что нужно ребенку, принимает решения за него. Ребенок не представлен в паре со своими желаниями, потребностями.</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На что обратить внимание.</w:t>
      </w:r>
      <w:r w:rsidRPr="004A2B43">
        <w:rPr>
          <w:rFonts w:ascii="Arial" w:eastAsia="Times New Roman" w:hAnsi="Arial" w:cs="Arial"/>
          <w:color w:val="333333"/>
          <w:sz w:val="27"/>
          <w:szCs w:val="27"/>
          <w:lang w:eastAsia="ru-RU"/>
        </w:rPr>
        <w:t> Создавать условия для осознания ребенком своих желаний, для этого можно задавать вопросы: «Что ты чувствуешь?», «Согласен ли ты с этим?», «Чем будешь заниматься?». Необходимо у родителя развивать эмпатию по отношения к ребенку, попросить ответить на вопросы: «Как Вам кажется, что чувствует ребенок в этой ситуации?», «Как Вам кажется, хочется ли этим заниматься ребенку?», разговарить с ребенком, интересоваться его мнением.</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b/>
          <w:bCs/>
          <w:color w:val="333333"/>
          <w:sz w:val="27"/>
          <w:szCs w:val="27"/>
          <w:lang w:eastAsia="ru-RU"/>
        </w:rPr>
        <w:t>Симбиоз.</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Характеристика типа воспитания. </w:t>
      </w:r>
      <w:r w:rsidRPr="004A2B43">
        <w:rPr>
          <w:rFonts w:ascii="Arial" w:eastAsia="Times New Roman" w:hAnsi="Arial" w:cs="Arial"/>
          <w:color w:val="333333"/>
          <w:sz w:val="27"/>
          <w:szCs w:val="27"/>
          <w:lang w:eastAsia="ru-RU"/>
        </w:rPr>
        <w:t>Разновидность гиперопеки. Родитель стремится привязать ребенка к себе, удержать его рядом, лишить его самостоятельности. Родитель (чаще мать) испытывает тревогу, когда возникает ощущение, что ребенок хочет отдалится от него, например, появление друзей, подростковый возраст, отъезд ребенка в лагерь, санаторий, на обучение.</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В семье царит гармония – любовь, принятие, пара кажется идеальной, родитель и ребенок понимают друг друга без слов, в разговоре часто дополняют друг друга. Частое употребление местоимения «мы».</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Жалобы родителя педагогам. </w:t>
      </w:r>
      <w:r w:rsidRPr="004A2B43">
        <w:rPr>
          <w:rFonts w:ascii="Arial" w:eastAsia="Times New Roman" w:hAnsi="Arial" w:cs="Arial"/>
          <w:color w:val="333333"/>
          <w:sz w:val="27"/>
          <w:szCs w:val="27"/>
          <w:lang w:eastAsia="ru-RU"/>
        </w:rPr>
        <w:t>Родитель выражает тревогу по поводу адаптации ребенка, жалобы на то, что ребенок отдаляется, у него появляются «секреты» и «тайны». У ребенка отсутствуют друзья (на самом деле родитель заменяет друзей).</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Проблемы семейного воспитания. </w:t>
      </w:r>
      <w:r w:rsidRPr="004A2B43">
        <w:rPr>
          <w:rFonts w:ascii="Arial" w:eastAsia="Times New Roman" w:hAnsi="Arial" w:cs="Arial"/>
          <w:color w:val="333333"/>
          <w:sz w:val="27"/>
          <w:szCs w:val="27"/>
          <w:lang w:eastAsia="ru-RU"/>
        </w:rPr>
        <w:t>Нет границ между партнерами, непонятно, кто что чувствует на самом деле. Есть «мы», а не «я» и «ты».</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lastRenderedPageBreak/>
        <w:t>На что обратить внимание. </w:t>
      </w:r>
      <w:r w:rsidRPr="004A2B43">
        <w:rPr>
          <w:rFonts w:ascii="Arial" w:eastAsia="Times New Roman" w:hAnsi="Arial" w:cs="Arial"/>
          <w:color w:val="333333"/>
          <w:sz w:val="27"/>
          <w:szCs w:val="27"/>
          <w:lang w:eastAsia="ru-RU"/>
        </w:rPr>
        <w:t>Родителям необходимо понять, что все люди на земле разные, у каждого из них свои интересы и потребности, это не повод для драмы, а повод для взаимодействия. Важно поддерживать проявления собственных желаний и родителя, и ребенка, накапливать опыт осознания различий и их принятие.</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b/>
          <w:bCs/>
          <w:color w:val="333333"/>
          <w:sz w:val="27"/>
          <w:szCs w:val="27"/>
          <w:lang w:eastAsia="ru-RU"/>
        </w:rPr>
        <w:t>Эмоциональное отвержение.</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Характеристика типа воспитания.</w:t>
      </w:r>
      <w:r w:rsidRPr="004A2B43">
        <w:rPr>
          <w:rFonts w:ascii="Arial" w:eastAsia="Times New Roman" w:hAnsi="Arial" w:cs="Arial"/>
          <w:color w:val="333333"/>
          <w:sz w:val="27"/>
          <w:szCs w:val="27"/>
          <w:lang w:eastAsia="ru-RU"/>
        </w:rPr>
        <w:t> Отношение родителей характеризуются игнорированием потребностей ребенка, иногда жестким обращением с ним. Появляется глобальное недовольство ребенком, постоянных выговорах, отрицательных оценок, критичных замечаний. В паре отсутствует родительская любовь, принятие ребенка.</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Как тип воспитания проявляется внешне. </w:t>
      </w:r>
      <w:r w:rsidRPr="004A2B43">
        <w:rPr>
          <w:rFonts w:ascii="Arial" w:eastAsia="Times New Roman" w:hAnsi="Arial" w:cs="Arial"/>
          <w:color w:val="333333"/>
          <w:sz w:val="27"/>
          <w:szCs w:val="27"/>
          <w:lang w:eastAsia="ru-RU"/>
        </w:rPr>
        <w:t>Родитель часто раздражается, одергивает ребенка: «Отстань!», «И в кого ты такой?!», «Делай, как знаешь!». Родитель негативно оценивает то, что делает ребенок, бессознательно стремится избегать телесного контакта. Ребенок либо замыкается, либо отвечает неприятием родителей (чаще в подростком возрасте).</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Жалобы родителя педагогам. </w:t>
      </w:r>
      <w:r w:rsidRPr="004A2B43">
        <w:rPr>
          <w:rFonts w:ascii="Arial" w:eastAsia="Times New Roman" w:hAnsi="Arial" w:cs="Arial"/>
          <w:color w:val="333333"/>
          <w:sz w:val="27"/>
          <w:szCs w:val="27"/>
          <w:lang w:eastAsia="ru-RU"/>
        </w:rPr>
        <w:t>Непослушание, глобальное недовольство ребенка. Жалобы на нарушение поведения: дерется, грубит, проявляет агрессию и пр.</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Проблемы семейного воспитания. </w:t>
      </w:r>
      <w:r w:rsidRPr="004A2B43">
        <w:rPr>
          <w:rFonts w:ascii="Arial" w:eastAsia="Times New Roman" w:hAnsi="Arial" w:cs="Arial"/>
          <w:color w:val="333333"/>
          <w:sz w:val="27"/>
          <w:szCs w:val="27"/>
          <w:lang w:eastAsia="ru-RU"/>
        </w:rPr>
        <w:t>Родитель не видит реального ребенка, не воспринимает его. Негативные чувства к ребенку бывает связаны с другой фигурой (отцом, матерью, свекровью), ребенок выступает как поле для проекции родителя. Ребенок недостаточно проявляет себя как личность, скрыт от родителей. Иногда ребенок провоцирует негативные чувства родителей, используя это как способ привлечения внимания.</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На что обратить внимание. </w:t>
      </w:r>
      <w:r w:rsidRPr="004A2B43">
        <w:rPr>
          <w:rFonts w:ascii="Arial" w:eastAsia="Times New Roman" w:hAnsi="Arial" w:cs="Arial"/>
          <w:color w:val="333333"/>
          <w:sz w:val="27"/>
          <w:szCs w:val="27"/>
          <w:lang w:eastAsia="ru-RU"/>
        </w:rPr>
        <w:t>Можно ввести запрет (пусть временный) на отрицательные оценки родителя. Поддерживать позитивные чувства по отношению к ребенку, помочь ребенку раскрыться во взаимодействии. Необходимо осознать, кому из членов семьи адресованы негативные чувства. Негативные чувства родителя формулировать в «Я-высказывании».</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b/>
          <w:bCs/>
          <w:color w:val="333333"/>
          <w:sz w:val="27"/>
          <w:szCs w:val="27"/>
          <w:lang w:eastAsia="ru-RU"/>
        </w:rPr>
        <w:t>Повышенная моральная ответственность.</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Характеристика типа воспитания.</w:t>
      </w:r>
      <w:r w:rsidRPr="004A2B43">
        <w:rPr>
          <w:rFonts w:ascii="Arial" w:eastAsia="Times New Roman" w:hAnsi="Arial" w:cs="Arial"/>
          <w:color w:val="333333"/>
          <w:sz w:val="27"/>
          <w:szCs w:val="27"/>
          <w:lang w:eastAsia="ru-RU"/>
        </w:rPr>
        <w:t> Повышенные требования к ребенку, которые не соответствуют его возрасту и реальным возможностям. На ребенка возлагают больше ответственности за других людей, чем он может вынести. Например, старшие дети в семье полностью выполняют родительские обязанности по отношению к младшим, старшим членам семьи. Иногда детей втягивают в решение сложных семейных проблем – принятия решения о разводе родителей, повторной женитьбе, смене работы и др. В такой паре родитель как бы выполняет роль ребенка – несамостоятельного, нерешительного, неумелого, а ребенок достаточно рано занимает роль взрослого.</w:t>
      </w:r>
    </w:p>
    <w:p w:rsidR="004A2B43" w:rsidRPr="004A2B43" w:rsidRDefault="004A2B43" w:rsidP="004A2B43">
      <w:pPr>
        <w:spacing w:after="339"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lastRenderedPageBreak/>
        <w:t>У ребенка появляются невротические реакции, отказ брать на себя хоть какую-то ответственность, проявляется агрессия по отношению к объекту опеки.</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Как тип воспитания проявляется внешне.</w:t>
      </w:r>
      <w:r w:rsidRPr="004A2B43">
        <w:rPr>
          <w:rFonts w:ascii="Arial" w:eastAsia="Times New Roman" w:hAnsi="Arial" w:cs="Arial"/>
          <w:color w:val="333333"/>
          <w:sz w:val="27"/>
          <w:szCs w:val="27"/>
          <w:lang w:eastAsia="ru-RU"/>
        </w:rPr>
        <w:t> Чаще проявляется в неполных семьях – реализуется установка «ты один теперь мужчина, тебе и решать», родители заняты карьерой, зарабатыванием денег – вся домашняя работа лежит на ребенке; проявляется в многодетных семьях вследствие загруженности родителей.</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Жалобы родителя педагогам</w:t>
      </w:r>
      <w:r w:rsidRPr="004A2B43">
        <w:rPr>
          <w:rFonts w:ascii="Arial" w:eastAsia="Times New Roman" w:hAnsi="Arial" w:cs="Arial"/>
          <w:color w:val="333333"/>
          <w:sz w:val="27"/>
          <w:szCs w:val="27"/>
          <w:lang w:eastAsia="ru-RU"/>
        </w:rPr>
        <w:t>. Родители жалуются, что ребенок не держит обещаний, не выполняет обязанности, с которыми раньше справлялся. У ребенка формируется мотив отрицания «лучше ничего не делать».</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Проблемы семейного воспитания. </w:t>
      </w:r>
      <w:r w:rsidRPr="004A2B43">
        <w:rPr>
          <w:rFonts w:ascii="Arial" w:eastAsia="Times New Roman" w:hAnsi="Arial" w:cs="Arial"/>
          <w:color w:val="333333"/>
          <w:sz w:val="27"/>
          <w:szCs w:val="27"/>
          <w:lang w:eastAsia="ru-RU"/>
        </w:rPr>
        <w:t>На ребенка возложено больше ответственности, множество домашних обязанностей, родитель при этом почти полностью освобожден от них.</w:t>
      </w:r>
    </w:p>
    <w:p w:rsidR="004A2B43" w:rsidRPr="004A2B43" w:rsidRDefault="004A2B43" w:rsidP="004A2B43">
      <w:pPr>
        <w:spacing w:after="0" w:line="240" w:lineRule="auto"/>
        <w:rPr>
          <w:rFonts w:ascii="Arial" w:eastAsia="Times New Roman" w:hAnsi="Arial" w:cs="Arial"/>
          <w:color w:val="333333"/>
          <w:sz w:val="27"/>
          <w:szCs w:val="27"/>
          <w:lang w:eastAsia="ru-RU"/>
        </w:rPr>
      </w:pPr>
      <w:r w:rsidRPr="004A2B43">
        <w:rPr>
          <w:rFonts w:ascii="Arial" w:eastAsia="Times New Roman" w:hAnsi="Arial" w:cs="Arial"/>
          <w:i/>
          <w:iCs/>
          <w:color w:val="333333"/>
          <w:sz w:val="27"/>
          <w:szCs w:val="27"/>
          <w:lang w:eastAsia="ru-RU"/>
        </w:rPr>
        <w:t>На что обратить внимание. </w:t>
      </w:r>
      <w:r w:rsidRPr="004A2B43">
        <w:rPr>
          <w:rFonts w:ascii="Arial" w:eastAsia="Times New Roman" w:hAnsi="Arial" w:cs="Arial"/>
          <w:color w:val="333333"/>
          <w:sz w:val="27"/>
          <w:szCs w:val="27"/>
          <w:lang w:eastAsia="ru-RU"/>
        </w:rPr>
        <w:t>Родитель вместе с ребенком составляет перечень дел, за которые он отвечает. Обратить внимание на то, как разделена ответственность. При необходимости провести перераспределение.</w:t>
      </w:r>
    </w:p>
    <w:p w:rsidR="004A2B43" w:rsidRPr="004A2B43" w:rsidRDefault="004A2B43" w:rsidP="004A2B43">
      <w:pPr>
        <w:spacing w:after="0" w:line="240" w:lineRule="auto"/>
        <w:rPr>
          <w:rFonts w:ascii="Arial" w:eastAsia="Times New Roman" w:hAnsi="Arial" w:cs="Arial"/>
          <w:color w:val="333333"/>
          <w:sz w:val="27"/>
          <w:szCs w:val="27"/>
          <w:lang w:eastAsia="ru-RU"/>
        </w:rPr>
      </w:pPr>
    </w:p>
    <w:p w:rsidR="004A2B43" w:rsidRPr="004A2B43" w:rsidRDefault="004A2B43" w:rsidP="004A2B43">
      <w:pPr>
        <w:spacing w:line="240" w:lineRule="auto"/>
        <w:rPr>
          <w:rFonts w:ascii="Arial" w:eastAsia="Times New Roman" w:hAnsi="Arial" w:cs="Arial"/>
          <w:color w:val="333333"/>
          <w:sz w:val="27"/>
          <w:szCs w:val="27"/>
          <w:lang w:eastAsia="ru-RU"/>
        </w:rPr>
      </w:pPr>
      <w:r w:rsidRPr="004A2B43">
        <w:rPr>
          <w:rFonts w:ascii="Arial" w:eastAsia="Times New Roman" w:hAnsi="Arial" w:cs="Arial"/>
          <w:color w:val="333333"/>
          <w:sz w:val="27"/>
          <w:szCs w:val="27"/>
          <w:lang w:eastAsia="ru-RU"/>
        </w:rPr>
        <w:t>Рассматривая типы семейного воспитания, хочется еще раз обратить внимание на две важные составляющие – это родительский контроль и родительская любовь, принятие. Гармоничный тип как раз характеризуется их оптимальным соотношением. Несмотря на сложность процесса формирования родительских установок, множественность факторов, определяющих их содержания, понимание родителем характера взаимодействия с ребенком, умение анализировать общение позволит изменить стиль семейного воспитания, осознать его сильные и слабые стороны.</w:t>
      </w:r>
    </w:p>
    <w:p w:rsidR="008459E7" w:rsidRDefault="008459E7"/>
    <w:sectPr w:rsidR="008459E7" w:rsidSect="0084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4A2B43"/>
    <w:rsid w:val="004A2B43"/>
    <w:rsid w:val="008459E7"/>
    <w:rsid w:val="00E0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E7"/>
  </w:style>
  <w:style w:type="paragraph" w:styleId="2">
    <w:name w:val="heading 2"/>
    <w:basedOn w:val="a"/>
    <w:link w:val="20"/>
    <w:uiPriority w:val="9"/>
    <w:qFormat/>
    <w:rsid w:val="004A2B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A2B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2B4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A2B4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A2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2B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806091">
      <w:bodyDiv w:val="1"/>
      <w:marLeft w:val="0"/>
      <w:marRight w:val="0"/>
      <w:marTop w:val="0"/>
      <w:marBottom w:val="0"/>
      <w:divBdr>
        <w:top w:val="none" w:sz="0" w:space="0" w:color="auto"/>
        <w:left w:val="none" w:sz="0" w:space="0" w:color="auto"/>
        <w:bottom w:val="none" w:sz="0" w:space="0" w:color="auto"/>
        <w:right w:val="none" w:sz="0" w:space="0" w:color="auto"/>
      </w:divBdr>
      <w:divsChild>
        <w:div w:id="1817063871">
          <w:marLeft w:val="0"/>
          <w:marRight w:val="0"/>
          <w:marTop w:val="508"/>
          <w:marBottom w:val="0"/>
          <w:divBdr>
            <w:top w:val="none" w:sz="0" w:space="0" w:color="auto"/>
            <w:left w:val="none" w:sz="0" w:space="0" w:color="auto"/>
            <w:bottom w:val="none" w:sz="0" w:space="0" w:color="auto"/>
            <w:right w:val="none" w:sz="0" w:space="0" w:color="auto"/>
          </w:divBdr>
          <w:divsChild>
            <w:div w:id="425881637">
              <w:marLeft w:val="0"/>
              <w:marRight w:val="0"/>
              <w:marTop w:val="0"/>
              <w:marBottom w:val="0"/>
              <w:divBdr>
                <w:top w:val="none" w:sz="0" w:space="0" w:color="auto"/>
                <w:left w:val="none" w:sz="0" w:space="0" w:color="auto"/>
                <w:bottom w:val="none" w:sz="0" w:space="0" w:color="auto"/>
                <w:right w:val="none" w:sz="0" w:space="0" w:color="auto"/>
              </w:divBdr>
            </w:div>
          </w:divsChild>
        </w:div>
        <w:div w:id="1731342468">
          <w:marLeft w:val="0"/>
          <w:marRight w:val="0"/>
          <w:marTop w:val="0"/>
          <w:marBottom w:val="678"/>
          <w:divBdr>
            <w:top w:val="none" w:sz="0" w:space="0" w:color="auto"/>
            <w:left w:val="none" w:sz="0" w:space="0" w:color="auto"/>
            <w:bottom w:val="none" w:sz="0" w:space="0" w:color="auto"/>
            <w:right w:val="none" w:sz="0" w:space="0" w:color="auto"/>
          </w:divBdr>
          <w:divsChild>
            <w:div w:id="775177090">
              <w:marLeft w:val="0"/>
              <w:marRight w:val="0"/>
              <w:marTop w:val="0"/>
              <w:marBottom w:val="0"/>
              <w:divBdr>
                <w:top w:val="none" w:sz="0" w:space="0" w:color="auto"/>
                <w:left w:val="none" w:sz="0" w:space="0" w:color="auto"/>
                <w:bottom w:val="none" w:sz="0" w:space="0" w:color="auto"/>
                <w:right w:val="none" w:sz="0" w:space="0" w:color="auto"/>
              </w:divBdr>
              <w:divsChild>
                <w:div w:id="1950157533">
                  <w:marLeft w:val="0"/>
                  <w:marRight w:val="847"/>
                  <w:marTop w:val="0"/>
                  <w:marBottom w:val="678"/>
                  <w:divBdr>
                    <w:top w:val="none" w:sz="0" w:space="0" w:color="auto"/>
                    <w:left w:val="none" w:sz="0" w:space="0" w:color="auto"/>
                    <w:bottom w:val="none" w:sz="0" w:space="0" w:color="auto"/>
                    <w:right w:val="none" w:sz="0" w:space="0" w:color="auto"/>
                  </w:divBdr>
                </w:div>
                <w:div w:id="1433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065">
          <w:marLeft w:val="0"/>
          <w:marRight w:val="0"/>
          <w:marTop w:val="0"/>
          <w:marBottom w:val="678"/>
          <w:divBdr>
            <w:top w:val="none" w:sz="0" w:space="0" w:color="auto"/>
            <w:left w:val="none" w:sz="0" w:space="0" w:color="auto"/>
            <w:bottom w:val="none" w:sz="0" w:space="0" w:color="auto"/>
            <w:right w:val="none" w:sz="0" w:space="0" w:color="auto"/>
          </w:divBdr>
          <w:divsChild>
            <w:div w:id="1388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1678</Words>
  <Characters>9567</Characters>
  <Application>Microsoft Office Word</Application>
  <DocSecurity>0</DocSecurity>
  <Lines>79</Lines>
  <Paragraphs>22</Paragraphs>
  <ScaleCrop>false</ScaleCrop>
  <Company>SPecialiST RePack</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2022-09-22T12:05:00Z</dcterms:created>
  <dcterms:modified xsi:type="dcterms:W3CDTF">2022-09-22T12:06:00Z</dcterms:modified>
</cp:coreProperties>
</file>